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5F" w:rsidRDefault="00AF0C5F" w:rsidP="00AF0C5F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Quartz Hill High School</w:t>
      </w:r>
    </w:p>
    <w:p w:rsidR="00AF0C5F" w:rsidRDefault="00AF0C5F" w:rsidP="00AF0C5F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International Baccalaureate Diploma Program</w:t>
      </w:r>
    </w:p>
    <w:p w:rsidR="00AF0C5F" w:rsidRPr="00D45173" w:rsidRDefault="00AF0C5F" w:rsidP="00AF0C5F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AF0C5F" w:rsidRPr="00D45173" w:rsidRDefault="00AF0C5F" w:rsidP="00AF0C5F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AF0C5F" w:rsidRDefault="00AF0C5F" w:rsidP="00AF0C5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Recommended Four-Year Course of Study</w:t>
      </w:r>
    </w:p>
    <w:p w:rsidR="00AF0C5F" w:rsidRPr="00D45173" w:rsidRDefault="00AF0C5F" w:rsidP="00AF0C5F">
      <w:pPr>
        <w:rPr>
          <w:rFonts w:ascii="Bookman Old Style" w:hAnsi="Bookman Old Style"/>
          <w:sz w:val="12"/>
          <w:szCs w:val="12"/>
        </w:rPr>
      </w:pPr>
    </w:p>
    <w:p w:rsidR="00AF0C5F" w:rsidRDefault="00AF0C5F" w:rsidP="00AF0C5F">
      <w:pPr>
        <w:rPr>
          <w:rFonts w:ascii="Bookman Old Style" w:hAnsi="Bookman Old Style"/>
          <w:sz w:val="16"/>
          <w:szCs w:val="16"/>
        </w:rPr>
      </w:pPr>
    </w:p>
    <w:p w:rsidR="00AF0C5F" w:rsidRDefault="00AF0C5F" w:rsidP="00AF0C5F">
      <w:pPr>
        <w:ind w:left="-270"/>
        <w:rPr>
          <w:rFonts w:ascii="Bookman Old Style" w:hAnsi="Bookman Old Style"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Summer School before 9</w:t>
      </w:r>
      <w:r>
        <w:rPr>
          <w:rFonts w:ascii="Bookman Old Style" w:hAnsi="Bookman Old Style"/>
          <w:b/>
          <w:sz w:val="18"/>
          <w:szCs w:val="18"/>
          <w:vertAlign w:val="superscript"/>
        </w:rPr>
        <w:t>th</w:t>
      </w:r>
      <w:r>
        <w:rPr>
          <w:rFonts w:ascii="Bookman Old Style" w:hAnsi="Bookman Old Style"/>
          <w:b/>
          <w:sz w:val="18"/>
          <w:szCs w:val="18"/>
        </w:rPr>
        <w:t xml:space="preserve"> Grade:  </w:t>
      </w:r>
      <w:r>
        <w:rPr>
          <w:rFonts w:ascii="Bookman Old Style" w:hAnsi="Bookman Old Style"/>
          <w:sz w:val="18"/>
          <w:szCs w:val="18"/>
        </w:rPr>
        <w:t>Healthful Living</w:t>
      </w:r>
    </w:p>
    <w:p w:rsidR="00AF0C5F" w:rsidRDefault="00AF0C5F" w:rsidP="00AF0C5F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Grade 9</w:t>
      </w:r>
    </w:p>
    <w:p w:rsidR="00AF0C5F" w:rsidRDefault="00AF0C5F" w:rsidP="00AF0C5F">
      <w:pPr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>English 9 Honors</w:t>
      </w:r>
    </w:p>
    <w:p w:rsidR="00AF0C5F" w:rsidRDefault="00AF0C5F" w:rsidP="00AF0C5F">
      <w:pPr>
        <w:numPr>
          <w:ilvl w:val="0"/>
          <w:numId w:val="1"/>
        </w:num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>French 1 Honors or Spanish 1 Honors</w:t>
      </w:r>
    </w:p>
    <w:p w:rsidR="00AF0C5F" w:rsidRDefault="00B34429" w:rsidP="00AF0C5F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Appropriate Math class</w:t>
      </w:r>
    </w:p>
    <w:p w:rsidR="00AF0C5F" w:rsidRDefault="00AF0C5F" w:rsidP="00AF0C5F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Biology Honors</w:t>
      </w:r>
    </w:p>
    <w:p w:rsidR="00AF0C5F" w:rsidRDefault="00AF0C5F" w:rsidP="00AF0C5F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World History Honors</w:t>
      </w:r>
      <w:r w:rsidR="00C1098D">
        <w:rPr>
          <w:rFonts w:ascii="Bookman Old Style" w:hAnsi="Bookman Old Style"/>
          <w:sz w:val="18"/>
          <w:szCs w:val="18"/>
        </w:rPr>
        <w:t xml:space="preserve"> or World History AP</w:t>
      </w:r>
    </w:p>
    <w:p w:rsidR="00DC6478" w:rsidRDefault="00DC6478" w:rsidP="00AF0C5F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AP Elective: European History AP (Counts as World History) or Computer Science</w:t>
      </w:r>
      <w:r w:rsidR="009407BD">
        <w:rPr>
          <w:rFonts w:ascii="Bookman Old Style" w:hAnsi="Bookman Old Style"/>
          <w:sz w:val="18"/>
          <w:szCs w:val="18"/>
        </w:rPr>
        <w:t xml:space="preserve"> Principles</w:t>
      </w:r>
      <w:r>
        <w:rPr>
          <w:rFonts w:ascii="Bookman Old Style" w:hAnsi="Bookman Old Style"/>
          <w:sz w:val="18"/>
          <w:szCs w:val="18"/>
        </w:rPr>
        <w:t xml:space="preserve"> AP</w:t>
      </w:r>
    </w:p>
    <w:p w:rsidR="00AF0C5F" w:rsidRDefault="00AF0C5F" w:rsidP="00AF0C5F">
      <w:pPr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PE 1</w:t>
      </w: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March/April of Grade 9: </w:t>
      </w:r>
      <w:r>
        <w:rPr>
          <w:rFonts w:ascii="Bookman Old Style" w:hAnsi="Bookman Old Style"/>
          <w:sz w:val="18"/>
          <w:szCs w:val="18"/>
        </w:rPr>
        <w:t>See Counseling regarding PE 2 – to be taken in Grade 10 via Virtual Academy.</w:t>
      </w:r>
    </w:p>
    <w:p w:rsidR="00AF0C5F" w:rsidRDefault="00AF0C5F" w:rsidP="00AF0C5F">
      <w:pPr>
        <w:rPr>
          <w:rFonts w:ascii="Bookman Old Style" w:hAnsi="Bookman Old Style"/>
          <w:b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b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Grade 10</w:t>
      </w:r>
    </w:p>
    <w:p w:rsidR="00AF0C5F" w:rsidRDefault="00AF0C5F" w:rsidP="00AF0C5F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English 10 Honors</w:t>
      </w:r>
    </w:p>
    <w:p w:rsidR="00AF0C5F" w:rsidRDefault="00AF0C5F" w:rsidP="00AF0C5F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French 2 Honors or Spanish 2 Honors</w:t>
      </w:r>
    </w:p>
    <w:p w:rsidR="00AF0C5F" w:rsidRDefault="00B34429" w:rsidP="00AF0C5F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Appropriate Math class</w:t>
      </w:r>
    </w:p>
    <w:p w:rsidR="00AF0C5F" w:rsidRDefault="00AF0C5F" w:rsidP="00AF0C5F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Chemistry</w:t>
      </w:r>
      <w:r w:rsidR="00C1098D">
        <w:rPr>
          <w:rFonts w:ascii="Bookman Old Style" w:hAnsi="Bookman Old Style"/>
          <w:sz w:val="18"/>
          <w:szCs w:val="18"/>
        </w:rPr>
        <w:t xml:space="preserve"> or Chemistry AP</w:t>
      </w:r>
    </w:p>
    <w:p w:rsidR="00AF0C5F" w:rsidRDefault="00AF0C5F" w:rsidP="00AF0C5F">
      <w:pPr>
        <w:numPr>
          <w:ilvl w:val="0"/>
          <w:numId w:val="2"/>
        </w:numPr>
        <w:ind w:right="-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AP Elective:  Art Hist</w:t>
      </w:r>
      <w:r w:rsidR="00DC6478">
        <w:rPr>
          <w:rFonts w:ascii="Bookman Old Style" w:hAnsi="Bookman Old Style"/>
          <w:sz w:val="18"/>
          <w:szCs w:val="18"/>
        </w:rPr>
        <w:t>ory AP (counts as a fine art),</w:t>
      </w:r>
      <w:r>
        <w:rPr>
          <w:rFonts w:ascii="Bookman Old Style" w:hAnsi="Bookman Old Style"/>
          <w:sz w:val="18"/>
          <w:szCs w:val="18"/>
        </w:rPr>
        <w:t xml:space="preserve"> European History AP</w:t>
      </w:r>
      <w:r w:rsidR="00DC6478">
        <w:rPr>
          <w:rFonts w:ascii="Bookman Old Style" w:hAnsi="Bookman Old Style"/>
          <w:sz w:val="18"/>
          <w:szCs w:val="18"/>
        </w:rPr>
        <w:t xml:space="preserve"> (if not taken Grade 9)</w:t>
      </w:r>
      <w:r w:rsidR="009407BD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Human Geography AP</w:t>
      </w:r>
      <w:r w:rsidR="009407BD">
        <w:rPr>
          <w:rFonts w:ascii="Bookman Old Style" w:hAnsi="Bookman Old Style"/>
          <w:sz w:val="18"/>
          <w:szCs w:val="18"/>
        </w:rPr>
        <w:t xml:space="preserve"> or Computer Science Principles AP</w:t>
      </w:r>
    </w:p>
    <w:p w:rsidR="00DC6478" w:rsidRPr="00DC6478" w:rsidRDefault="00DC6478" w:rsidP="00DC6478">
      <w:pPr>
        <w:pStyle w:val="ListParagraph"/>
        <w:numPr>
          <w:ilvl w:val="0"/>
          <w:numId w:val="2"/>
        </w:numPr>
        <w:ind w:right="-720"/>
        <w:rPr>
          <w:rFonts w:ascii="Bookman Old Style" w:hAnsi="Bookman Old Style"/>
          <w:sz w:val="18"/>
          <w:szCs w:val="18"/>
        </w:rPr>
      </w:pPr>
      <w:r w:rsidRPr="00DC6478">
        <w:rPr>
          <w:rFonts w:ascii="Bookman Old Style" w:hAnsi="Bookman Old Style"/>
          <w:sz w:val="18"/>
          <w:szCs w:val="18"/>
        </w:rPr>
        <w:t>World History Honors</w:t>
      </w:r>
      <w:r w:rsidR="00C1098D">
        <w:rPr>
          <w:rFonts w:ascii="Bookman Old Style" w:hAnsi="Bookman Old Style"/>
          <w:sz w:val="18"/>
          <w:szCs w:val="18"/>
        </w:rPr>
        <w:t xml:space="preserve"> or World History AP</w:t>
      </w:r>
      <w:r w:rsidRPr="00DC6478">
        <w:rPr>
          <w:rFonts w:ascii="Bookman Old Style" w:hAnsi="Bookman Old Style"/>
          <w:sz w:val="18"/>
          <w:szCs w:val="18"/>
        </w:rPr>
        <w:t xml:space="preserve"> (if not taken Grade 9, or if </w:t>
      </w:r>
      <w:r>
        <w:rPr>
          <w:rFonts w:ascii="Bookman Old Style" w:hAnsi="Bookman Old Style"/>
          <w:sz w:val="18"/>
          <w:szCs w:val="18"/>
        </w:rPr>
        <w:t>European History AP not taken Grade 9)</w:t>
      </w:r>
    </w:p>
    <w:p w:rsidR="00AF0C5F" w:rsidRDefault="00AF0C5F" w:rsidP="00AF0C5F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PE 2 taken through AAV Virtual Academy</w:t>
      </w:r>
    </w:p>
    <w:p w:rsidR="00AF0C5F" w:rsidRDefault="00AF0C5F" w:rsidP="00AF0C5F">
      <w:pPr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Fine Art to be taken if PE taken in summer school and if taking European History AP or Human Geography AP</w:t>
      </w: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Summer School before 11</w:t>
      </w:r>
      <w:r>
        <w:rPr>
          <w:rFonts w:ascii="Bookman Old Style" w:hAnsi="Bookman Old Style"/>
          <w:b/>
          <w:sz w:val="18"/>
          <w:szCs w:val="18"/>
          <w:vertAlign w:val="superscript"/>
        </w:rPr>
        <w:t>th</w:t>
      </w:r>
      <w:r>
        <w:rPr>
          <w:rFonts w:ascii="Bookman Old Style" w:hAnsi="Bookman Old Style"/>
          <w:b/>
          <w:sz w:val="18"/>
          <w:szCs w:val="18"/>
        </w:rPr>
        <w:t xml:space="preserve"> Grade or at Academies of the Antelope Valley during the 1</w:t>
      </w:r>
      <w:r>
        <w:rPr>
          <w:rFonts w:ascii="Bookman Old Style" w:hAnsi="Bookman Old Style"/>
          <w:b/>
          <w:sz w:val="18"/>
          <w:szCs w:val="18"/>
          <w:vertAlign w:val="superscript"/>
        </w:rPr>
        <w:t>st</w:t>
      </w:r>
      <w:r>
        <w:rPr>
          <w:rFonts w:ascii="Bookman Old Style" w:hAnsi="Bookman Old Style"/>
          <w:b/>
          <w:sz w:val="18"/>
          <w:szCs w:val="18"/>
        </w:rPr>
        <w:t xml:space="preserve"> semester of 11</w:t>
      </w:r>
      <w:r>
        <w:rPr>
          <w:rFonts w:ascii="Bookman Old Style" w:hAnsi="Bookman Old Style"/>
          <w:b/>
          <w:sz w:val="18"/>
          <w:szCs w:val="18"/>
          <w:vertAlign w:val="superscript"/>
        </w:rPr>
        <w:t>th</w:t>
      </w:r>
      <w:r>
        <w:rPr>
          <w:rFonts w:ascii="Bookman Old Style" w:hAnsi="Bookman Old Style"/>
          <w:b/>
          <w:sz w:val="18"/>
          <w:szCs w:val="18"/>
        </w:rPr>
        <w:t xml:space="preserve"> Grade:</w:t>
      </w:r>
      <w:r>
        <w:rPr>
          <w:rFonts w:ascii="Bookman Old Style" w:hAnsi="Bookman Old Style"/>
          <w:sz w:val="18"/>
          <w:szCs w:val="18"/>
        </w:rPr>
        <w:t xml:space="preserve">  U.S. History or U.S. History AP, if taken through AAV</w:t>
      </w:r>
    </w:p>
    <w:p w:rsidR="00AF0C5F" w:rsidRDefault="00AF0C5F" w:rsidP="00AF0C5F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Grade 11</w:t>
      </w:r>
    </w:p>
    <w:p w:rsidR="00AF0C5F" w:rsidRDefault="00AF0C5F" w:rsidP="00AF0C5F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History of the Americas IB HL 2</w:t>
      </w:r>
    </w:p>
    <w:p w:rsidR="00AF0C5F" w:rsidRDefault="00AF0C5F" w:rsidP="00AF0C5F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English IB HL 1</w:t>
      </w:r>
    </w:p>
    <w:p w:rsidR="00AF0C5F" w:rsidRDefault="00AF0C5F" w:rsidP="00AF0C5F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French 3 Honors or Spanish 3 Honors</w:t>
      </w:r>
    </w:p>
    <w:p w:rsidR="00AF0C5F" w:rsidRDefault="00AF0C5F" w:rsidP="00AF0C5F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Mathematics IB SL or Mathematical Studies IB SL</w:t>
      </w:r>
      <w:r w:rsidR="00DB0618">
        <w:rPr>
          <w:rFonts w:ascii="Bookman Old Style" w:hAnsi="Bookman Old Style"/>
          <w:sz w:val="18"/>
          <w:szCs w:val="18"/>
        </w:rPr>
        <w:t>, if pre-requisite taken in Grade 10</w:t>
      </w:r>
    </w:p>
    <w:p w:rsidR="00AF0C5F" w:rsidRDefault="00AF0C5F" w:rsidP="00AF0C5F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Biology IB HL1</w:t>
      </w:r>
    </w:p>
    <w:p w:rsidR="00AF0C5F" w:rsidRDefault="00AF0C5F" w:rsidP="00AF0C5F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IB 6</w:t>
      </w:r>
      <w:r>
        <w:rPr>
          <w:rFonts w:ascii="Bookman Old Style" w:hAnsi="Bookman Old Style"/>
          <w:sz w:val="18"/>
          <w:szCs w:val="18"/>
          <w:vertAlign w:val="superscript"/>
        </w:rPr>
        <w:t>th</w:t>
      </w:r>
      <w:r>
        <w:rPr>
          <w:rFonts w:ascii="Bookman Old Style" w:hAnsi="Bookman Old Style"/>
          <w:sz w:val="18"/>
          <w:szCs w:val="18"/>
        </w:rPr>
        <w:t xml:space="preserve"> Subject Option:  Choice of  Vis</w:t>
      </w:r>
      <w:r w:rsidR="00C461D1">
        <w:rPr>
          <w:rFonts w:ascii="Bookman Old Style" w:hAnsi="Bookman Old Style"/>
          <w:sz w:val="18"/>
          <w:szCs w:val="18"/>
        </w:rPr>
        <w:t>ual Arts IB HL or SL,</w:t>
      </w:r>
      <w:r>
        <w:rPr>
          <w:rFonts w:ascii="Bookman Old Style" w:hAnsi="Bookman Old Style"/>
          <w:sz w:val="18"/>
          <w:szCs w:val="18"/>
        </w:rPr>
        <w:t xml:space="preserve"> Psychology IB SL, Art Hist</w:t>
      </w:r>
      <w:r w:rsidR="00C461D1">
        <w:rPr>
          <w:rFonts w:ascii="Bookman Old Style" w:hAnsi="Bookman Old Style"/>
          <w:sz w:val="18"/>
          <w:szCs w:val="18"/>
        </w:rPr>
        <w:t>ory IB SL</w:t>
      </w:r>
      <w:r>
        <w:rPr>
          <w:rFonts w:ascii="Bookman Old Style" w:hAnsi="Bookman Old Style"/>
          <w:sz w:val="18"/>
          <w:szCs w:val="18"/>
        </w:rPr>
        <w:t xml:space="preserve">  (Note that Visual Arts IB SL and HL are 2-year </w:t>
      </w:r>
      <w:r w:rsidR="00C461D1">
        <w:rPr>
          <w:rFonts w:ascii="Bookman Old Style" w:hAnsi="Bookman Old Style"/>
          <w:sz w:val="18"/>
          <w:szCs w:val="18"/>
        </w:rPr>
        <w:t>courses)</w:t>
      </w:r>
    </w:p>
    <w:p w:rsidR="00AF0C5F" w:rsidRDefault="00AF0C5F" w:rsidP="00AF0C5F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*Theory of Knowledge, semester two</w:t>
      </w: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Grade 12</w:t>
      </w:r>
    </w:p>
    <w:p w:rsidR="00AF0C5F" w:rsidRDefault="00AF0C5F" w:rsidP="00AF0C5F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ToK first semester</w:t>
      </w:r>
    </w:p>
    <w:p w:rsidR="00AF0C5F" w:rsidRDefault="00AF0C5F" w:rsidP="00AF0C5F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English IB HL2</w:t>
      </w:r>
    </w:p>
    <w:p w:rsidR="00AF0C5F" w:rsidRDefault="00AF0C5F" w:rsidP="00AF0C5F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French IB SL or Spanish IB SL</w:t>
      </w:r>
    </w:p>
    <w:p w:rsidR="00AF0C5F" w:rsidRDefault="00DB0618" w:rsidP="00AF0C5F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IB Math SL or Studies SL if not taken Grade 11</w:t>
      </w:r>
    </w:p>
    <w:p w:rsidR="00AF0C5F" w:rsidRDefault="00AF0C5F" w:rsidP="00AF0C5F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Biology IB HL2</w:t>
      </w:r>
    </w:p>
    <w:p w:rsidR="00AF0C5F" w:rsidRDefault="00AF0C5F" w:rsidP="00AF0C5F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History of the Americas IB HL1</w:t>
      </w:r>
    </w:p>
    <w:p w:rsidR="00AF0C5F" w:rsidRDefault="00AF0C5F" w:rsidP="00AF0C5F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IB 6</w:t>
      </w:r>
      <w:r>
        <w:rPr>
          <w:rFonts w:ascii="Bookman Old Style" w:hAnsi="Bookman Old Style"/>
          <w:sz w:val="18"/>
          <w:szCs w:val="18"/>
          <w:vertAlign w:val="superscript"/>
        </w:rPr>
        <w:t>th</w:t>
      </w:r>
      <w:r>
        <w:rPr>
          <w:rFonts w:ascii="Bookman Old Style" w:hAnsi="Bookman Old Style"/>
          <w:sz w:val="18"/>
          <w:szCs w:val="18"/>
        </w:rPr>
        <w:t xml:space="preserve"> Subject Option:  Choice of</w:t>
      </w:r>
      <w:r w:rsidR="00C461D1">
        <w:rPr>
          <w:rFonts w:ascii="Bookman Old Style" w:hAnsi="Bookman Old Style"/>
          <w:sz w:val="18"/>
          <w:szCs w:val="18"/>
        </w:rPr>
        <w:t xml:space="preserve"> Visual Arts IB HL or SL</w:t>
      </w:r>
      <w:r w:rsidR="00DB0618">
        <w:rPr>
          <w:rFonts w:ascii="Bookman Old Style" w:hAnsi="Bookman Old Style"/>
          <w:sz w:val="18"/>
          <w:szCs w:val="18"/>
        </w:rPr>
        <w:t xml:space="preserve"> year 2</w:t>
      </w:r>
      <w:r w:rsidR="00C461D1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Psychology IB SL, Art Histo</w:t>
      </w:r>
      <w:r w:rsidR="00C461D1">
        <w:rPr>
          <w:rFonts w:ascii="Bookman Old Style" w:hAnsi="Bookman Old Style"/>
          <w:sz w:val="18"/>
          <w:szCs w:val="18"/>
        </w:rPr>
        <w:t xml:space="preserve">ry IB SL. </w:t>
      </w:r>
      <w:r>
        <w:rPr>
          <w:rFonts w:ascii="Bookman Old Style" w:hAnsi="Bookman Old Style"/>
          <w:sz w:val="18"/>
          <w:szCs w:val="18"/>
        </w:rPr>
        <w:t xml:space="preserve">If </w:t>
      </w:r>
      <w:r w:rsidR="00DB0618">
        <w:rPr>
          <w:rFonts w:ascii="Bookman Old Style" w:hAnsi="Bookman Old Style"/>
          <w:sz w:val="18"/>
          <w:szCs w:val="18"/>
        </w:rPr>
        <w:t xml:space="preserve">single year, </w:t>
      </w:r>
      <w:r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  <w:vertAlign w:val="superscript"/>
        </w:rPr>
        <w:t xml:space="preserve">th </w:t>
      </w:r>
      <w:r>
        <w:rPr>
          <w:rFonts w:ascii="Bookman Old Style" w:hAnsi="Bookman Old Style"/>
          <w:sz w:val="18"/>
          <w:szCs w:val="18"/>
        </w:rPr>
        <w:t xml:space="preserve">Subject Option is completed in junior year, student may take an elective.  </w:t>
      </w:r>
    </w:p>
    <w:p w:rsidR="00AF0C5F" w:rsidRDefault="00AF0C5F" w:rsidP="00AF0C5F">
      <w:pPr>
        <w:rPr>
          <w:rFonts w:ascii="Bookman Old Style" w:hAnsi="Bookman Old Style"/>
          <w:sz w:val="20"/>
          <w:szCs w:val="20"/>
        </w:rPr>
      </w:pP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IB courses designated HL are two year courses.  IB courses designated SL are </w:t>
      </w:r>
      <w:r w:rsidR="00DB0618">
        <w:rPr>
          <w:rFonts w:ascii="Bookman Old Style" w:hAnsi="Bookman Old Style"/>
          <w:sz w:val="18"/>
          <w:szCs w:val="18"/>
        </w:rPr>
        <w:t xml:space="preserve">generally </w:t>
      </w:r>
      <w:r>
        <w:rPr>
          <w:rFonts w:ascii="Bookman Old Style" w:hAnsi="Bookman Old Style"/>
          <w:sz w:val="18"/>
          <w:szCs w:val="18"/>
        </w:rPr>
        <w:t>one year courses. IB examinations are taken at the end of each course.  Students may take two SL examinations in their 11</w:t>
      </w:r>
      <w:r>
        <w:rPr>
          <w:rFonts w:ascii="Bookman Old Style" w:hAnsi="Bookman Old Style"/>
          <w:sz w:val="18"/>
          <w:szCs w:val="18"/>
          <w:vertAlign w:val="superscript"/>
        </w:rPr>
        <w:t>th</w:t>
      </w:r>
      <w:r>
        <w:rPr>
          <w:rFonts w:ascii="Bookman Old Style" w:hAnsi="Bookman Old Style"/>
          <w:sz w:val="18"/>
          <w:szCs w:val="18"/>
        </w:rPr>
        <w:t xml:space="preserve"> grade year.  This is strongly encouraged.  </w:t>
      </w:r>
    </w:p>
    <w:p w:rsidR="00AF0C5F" w:rsidRDefault="00AF0C5F" w:rsidP="00AF0C5F">
      <w:pPr>
        <w:rPr>
          <w:rFonts w:ascii="Bookman Old Style" w:hAnsi="Bookman Old Style"/>
          <w:sz w:val="18"/>
          <w:szCs w:val="18"/>
        </w:rPr>
      </w:pPr>
    </w:p>
    <w:p w:rsidR="00D45173" w:rsidRDefault="00AF0C5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*ToK to be offered after school on Wednesdays, second semester.</w:t>
      </w:r>
    </w:p>
    <w:p w:rsidR="00D45173" w:rsidRDefault="00D45173">
      <w:pPr>
        <w:rPr>
          <w:rFonts w:ascii="Bookman Old Style" w:hAnsi="Bookman Old Style"/>
          <w:sz w:val="18"/>
          <w:szCs w:val="18"/>
        </w:rPr>
      </w:pPr>
    </w:p>
    <w:p w:rsidR="00D45173" w:rsidRPr="00D45173" w:rsidRDefault="00D45173">
      <w:pPr>
        <w:rPr>
          <w:rFonts w:ascii="Bookman Old Style" w:hAnsi="Bookman Old Style"/>
          <w:i/>
          <w:sz w:val="12"/>
          <w:szCs w:val="12"/>
        </w:rPr>
      </w:pPr>
      <w:r w:rsidRPr="00D45173">
        <w:rPr>
          <w:rFonts w:ascii="Bookman Old Style" w:hAnsi="Bookman Old Style"/>
          <w:i/>
          <w:sz w:val="12"/>
          <w:szCs w:val="12"/>
        </w:rPr>
        <w:t>IB Info/Rec. Four-Year Course 2018</w:t>
      </w:r>
    </w:p>
    <w:sectPr w:rsidR="00D45173" w:rsidRPr="00D45173" w:rsidSect="00D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103"/>
    <w:multiLevelType w:val="hybridMultilevel"/>
    <w:tmpl w:val="BC32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11789"/>
    <w:multiLevelType w:val="hybridMultilevel"/>
    <w:tmpl w:val="9F34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314EB"/>
    <w:multiLevelType w:val="hybridMultilevel"/>
    <w:tmpl w:val="DA3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EF79D5"/>
    <w:multiLevelType w:val="hybridMultilevel"/>
    <w:tmpl w:val="A03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5F"/>
    <w:rsid w:val="00661230"/>
    <w:rsid w:val="007857E0"/>
    <w:rsid w:val="009407BD"/>
    <w:rsid w:val="00AF0C5F"/>
    <w:rsid w:val="00B34429"/>
    <w:rsid w:val="00C1098D"/>
    <w:rsid w:val="00C461D1"/>
    <w:rsid w:val="00D4320E"/>
    <w:rsid w:val="00D45173"/>
    <w:rsid w:val="00DB0618"/>
    <w:rsid w:val="00DC6478"/>
    <w:rsid w:val="00E14986"/>
    <w:rsid w:val="00F82F12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2429E-5079-4204-A3C2-9AEFDD9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Kathy J. Smith</cp:lastModifiedBy>
  <cp:revision>6</cp:revision>
  <dcterms:created xsi:type="dcterms:W3CDTF">2018-05-25T16:41:00Z</dcterms:created>
  <dcterms:modified xsi:type="dcterms:W3CDTF">2018-12-11T20:42:00Z</dcterms:modified>
</cp:coreProperties>
</file>